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72" w:rsidRDefault="00472F72">
      <w:pPr>
        <w:rPr>
          <w:lang w:val="bg-BG"/>
        </w:rPr>
      </w:pPr>
    </w:p>
    <w:p w:rsidR="00482834" w:rsidRDefault="00482834">
      <w:pPr>
        <w:rPr>
          <w:lang w:val="bg-BG"/>
        </w:rPr>
      </w:pPr>
    </w:p>
    <w:p w:rsidR="00482834" w:rsidRPr="00482834" w:rsidRDefault="00482834">
      <w:pPr>
        <w:rPr>
          <w:b/>
          <w:sz w:val="28"/>
          <w:szCs w:val="28"/>
          <w:lang w:val="bg-BG"/>
        </w:rPr>
      </w:pPr>
      <w:r w:rsidRPr="00482834">
        <w:rPr>
          <w:b/>
          <w:sz w:val="28"/>
          <w:szCs w:val="28"/>
          <w:lang w:val="bg-BG"/>
        </w:rPr>
        <w:t xml:space="preserve">         ПЛАН-ПРОГРАМА ЗА 2020 ГОДИНА ЗА ДЕЙНОСТТА НА НАРОДНО ЧИГАЛИЩЕ „СЪЗНАНИЕ 1932” С.ЧЕРНОГЛАВЦИ, ОБЩ.ВЕНЕЦ ЗА 2020 ГОДИНА.</w:t>
      </w:r>
    </w:p>
    <w:p w:rsidR="00482834" w:rsidRDefault="00482834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>
        <w:rPr>
          <w:sz w:val="28"/>
          <w:szCs w:val="28"/>
          <w:lang w:val="bg-BG"/>
        </w:rPr>
        <w:t>Настоящата програма за развитие на читалищната дейност в село Черноглавци е приета в изпълнение на чл.26 а, ал.2 от Закона на народните читалища. Изготвянето на програмата за 2020 година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и роля като традиционен  културен и образователен център. Основните направления и приоритети в дейността на читалището произтича от ЗНЧ, ЗОБ,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014A1D" w:rsidRDefault="00014A1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А. ОСНОВНИ ЦЕЛИ И ПРИОРИТЕТИ: 1.Осигуряване на устойчива подкрепа на читалището за реализирането на основната му дейност и развитието на съвременни форми на работа. Стимулиране на читалищните дейности за съхранението и популяризирането на българските културни традиции, нематериалното културно наследство. Кандидатстване по проекти и програми за набавяне на финансови средства за подобряване на материално-техническата база. 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014A1D" w:rsidRDefault="00014A1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2.Разширяване обхвата на </w:t>
      </w:r>
      <w:proofErr w:type="spellStart"/>
      <w:r>
        <w:rPr>
          <w:sz w:val="28"/>
          <w:szCs w:val="28"/>
          <w:lang w:val="bg-BG"/>
        </w:rPr>
        <w:t>дейностт</w:t>
      </w:r>
      <w:proofErr w:type="spellEnd"/>
      <w:r>
        <w:rPr>
          <w:sz w:val="28"/>
          <w:szCs w:val="28"/>
          <w:lang w:val="bg-BG"/>
        </w:rPr>
        <w:t xml:space="preserve"> на читалището в обществено значими сфери, като социалната и информационно-консултантската . Формиране на читалището, като място за общуване и контакти, успешни социални практики и дарителски акции, повишаване  ролята на читалището за социална и културна интеграция на различните социални общности.</w:t>
      </w:r>
    </w:p>
    <w:p w:rsidR="005B6266" w:rsidRDefault="005B6266">
      <w:pPr>
        <w:rPr>
          <w:sz w:val="28"/>
          <w:szCs w:val="28"/>
          <w:lang w:val="bg-BG"/>
        </w:rPr>
      </w:pPr>
    </w:p>
    <w:p w:rsidR="005B6266" w:rsidRDefault="005B62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   =2=</w:t>
      </w:r>
    </w:p>
    <w:p w:rsidR="005B6266" w:rsidRDefault="005B62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Б. ДЕЙНОСТИ: БИБЛИОТЕЧНА ДЕЙНОСТ: Дейността на библиотеката пред 2020 година ще включва:  Актуализиране библиотечния фонд на читалищната библиотека чрез закупувана на нова литература, абонамент, дарение, кандидатстване с проект пред МК и други организации:. Организиране на литературни четения, посещение на деца и ученици в библиотеката с цел запознаване с правилата на обслужване на читателите и повишаване на читателския интерес към книгата.,</w:t>
      </w:r>
    </w:p>
    <w:p w:rsidR="005B6266" w:rsidRDefault="005B62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-ХУДОЖЕСТВЕНО-ТВОРЧЕСКА ДЕЙНОСТ: Повишаване на качеството на предлагания от нас от читалището художествен продукт по повод различни чествания., Развитие и обогатяване дейността на художествено-творчески състави. Пресъздаване на обичаи и празници от Културния календар., Участие в общински, регионални, национални и други конкурси и фестивали., За развитието на художествено-творческата дейност на читалището да се осигурят средства от субсидии, членски внос, дарение и собствени средства от стопанска дейност.</w:t>
      </w:r>
    </w:p>
    <w:p w:rsidR="005B6266" w:rsidRDefault="005B62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-КРАЕВЕДСКА ДЕЙНОСТ.,- Активизиране на дейности, свързани с развитие на </w:t>
      </w:r>
      <w:proofErr w:type="spellStart"/>
      <w:r>
        <w:rPr>
          <w:sz w:val="28"/>
          <w:szCs w:val="28"/>
          <w:lang w:val="bg-BG"/>
        </w:rPr>
        <w:t>краеведската</w:t>
      </w:r>
      <w:proofErr w:type="spellEnd"/>
      <w:r>
        <w:rPr>
          <w:sz w:val="28"/>
          <w:szCs w:val="28"/>
          <w:lang w:val="bg-BG"/>
        </w:rPr>
        <w:t xml:space="preserve"> и </w:t>
      </w:r>
      <w:proofErr w:type="spellStart"/>
      <w:r>
        <w:rPr>
          <w:sz w:val="28"/>
          <w:szCs w:val="28"/>
          <w:lang w:val="bg-BG"/>
        </w:rPr>
        <w:t>издирвателската</w:t>
      </w:r>
      <w:proofErr w:type="spellEnd"/>
      <w:r>
        <w:rPr>
          <w:sz w:val="28"/>
          <w:szCs w:val="28"/>
          <w:lang w:val="bg-BG"/>
        </w:rPr>
        <w:t xml:space="preserve"> дейност</w:t>
      </w:r>
      <w:r w:rsidR="00363AAB">
        <w:rPr>
          <w:sz w:val="28"/>
          <w:szCs w:val="28"/>
          <w:lang w:val="bg-BG"/>
        </w:rPr>
        <w:t xml:space="preserve"> в читалището/ описване на музикални и танцов фолклор, обичаи, предания, събиране на предмети от традиционния бит, снимки и други подобни значими за населението място/.,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-СОЦИАЛНА ДЕЙНОСТ., - Реализиране на инициативи и </w:t>
      </w:r>
      <w:proofErr w:type="spellStart"/>
      <w:r>
        <w:rPr>
          <w:sz w:val="28"/>
          <w:szCs w:val="28"/>
          <w:lang w:val="bg-BG"/>
        </w:rPr>
        <w:t>вклюване</w:t>
      </w:r>
      <w:proofErr w:type="spellEnd"/>
      <w:r>
        <w:rPr>
          <w:sz w:val="28"/>
          <w:szCs w:val="28"/>
          <w:lang w:val="bg-BG"/>
        </w:rPr>
        <w:t xml:space="preserve"> в проекти със социална насоченост със цел социална и културна интеграция на различни социални общности, включително такива в риск, неравностойно положение, етнически групи и други., Организиране на инициативи за оказване на помощ на възрастни хора и деца в неравностойно положение.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МАТЕРИАЛНО-ТЕХНИЧЕСКАТА БАЗА. ПОДЪРЖАНЕ И РАЗВИТИЕ. Сградата на НЧ”Съзнание 1932” село Черноглавци е публична общинска собственост. За поддръжка и обзавеждане на сградата да се осигурят средства от проекти, държавна субсидия и от стопанска дейност на читалището.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     =3=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КУЛТУРЕН КАЛЕНДАРЕН ПЛАН НА МЕРОПРИЯТИЯТА-2020 ГОДИНА МЕСЕЦ КУЛТУРНА ПРОЯВА , МЯСТО ОРГАНИЗАТОР / ОТГОВОРНИК.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МЕСЕЦ ЯНУАРИ; 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172 години от рождението на Хр.Ботев –изложба на книги в библиотеката.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 библиотекаря.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„Бабин ден”.- Народен обичай и увеселение на бабите, жените и булките от селото.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 библиотекаря.</w:t>
      </w:r>
    </w:p>
    <w:p w:rsidR="00363AAB" w:rsidRDefault="00363A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МЕСЕЦ ФЕВРУАРИ</w:t>
      </w:r>
      <w:r w:rsidR="006C116A">
        <w:rPr>
          <w:sz w:val="28"/>
          <w:szCs w:val="28"/>
          <w:lang w:val="bg-BG"/>
        </w:rPr>
        <w:t xml:space="preserve">: 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„ТРИФОН ЗАРЕЗАН”-Честване деня на лозаря.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146 години от смъртта на Апостола на свободата Васил Левски – приготвен кът в библиотеката.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 библиотекаря.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Работилница „Мартеници” – изработване на мартеници за възрастните хора от селото.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МЕСЕЦ МАРТ: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„3 ТИ МАРТ” – 142 години от Освобождението на Република България от Османско иго.- КЪТ ИЗЛОЖБА В БИБЛИОТЕКАТА.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C116A" w:rsidRDefault="006C116A">
      <w:pPr>
        <w:rPr>
          <w:sz w:val="28"/>
          <w:szCs w:val="28"/>
          <w:lang w:val="bg-BG"/>
        </w:rPr>
      </w:pP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=4=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„ 8-МИ МАРТ- ДЕН НА ЖЕНАТА” Посрещане на празника 8-ми Март с всички жени от селото.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 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ПРОЛЕТ ЗДРАВЕЙ- Посрещане на пролетта с най малките от ЦДГ „ЩАСТЛИВО ДЕТСТВО”.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МЕСЕЦ  АПРИЛ: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Международен ден на детската книга- Маратон на четенето с дечицата от селото.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„Великденска работилница”-Отваря врати цяла седмица на всички желаещи за боядисване, писане и украсяване на Великденско яйце. Изложба.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Международен ден на земята – засаждане на дръвчета и цветя на детските площадки с децата и учениците.</w:t>
      </w:r>
    </w:p>
    <w:p w:rsidR="006C116A" w:rsidRDefault="006C116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</w:t>
      </w:r>
      <w:proofErr w:type="spellStart"/>
      <w:r w:rsidR="00C5376F">
        <w:rPr>
          <w:sz w:val="28"/>
          <w:szCs w:val="28"/>
          <w:lang w:val="bg-BG"/>
        </w:rPr>
        <w:t>Отг</w:t>
      </w:r>
      <w:proofErr w:type="spellEnd"/>
      <w:r w:rsidR="00C5376F"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МЕСЕЦ МАЙ: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„ГЕРГОЬВДЕНСКА ЛЮЛКА”- Пресъздаване на народния обичай.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ЧЕСТВАНЕ ДЕНЯ НА БИБЛИОТЕКАРЯ – В </w:t>
      </w:r>
      <w:proofErr w:type="spellStart"/>
      <w:r>
        <w:rPr>
          <w:sz w:val="28"/>
          <w:szCs w:val="28"/>
          <w:lang w:val="bg-BG"/>
        </w:rPr>
        <w:t>библиотекат</w:t>
      </w:r>
      <w:proofErr w:type="spellEnd"/>
      <w:r>
        <w:rPr>
          <w:sz w:val="28"/>
          <w:szCs w:val="28"/>
          <w:lang w:val="bg-BG"/>
        </w:rPr>
        <w:t xml:space="preserve"> – изложба, библиотекари, будители по повод професионалния празник  на 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=5=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24 МАЙ-Ден на българската просвета и култура и на славянската писменост- Кът в библиотеката.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МЕСЕЦ  ЮНИ: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„ДЕН НА ДЕТЕТО”- Рисунка по асфалта пред читалището. С дечицата от детската градина на селото.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Международен ден за опазване на околната среда – Почистване на детските площадки, централните улици  с децата и майките от селото.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Летни-ваканционни занимания в библиотекат</w:t>
      </w:r>
      <w:r w:rsidR="00DC7A5E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на селото – библиотеката отваря врати за лятната ваканция за всички ученици от селото и за гостите от други населени места.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МЕСЕЦ  ЮЛИ:</w:t>
      </w:r>
    </w:p>
    <w:p w:rsidR="00C5376F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ПРОДЪЛЖАВА ЛЯТНАТА ВАКАНЦИЯ В БИБЛИОТЕКАТА</w:t>
      </w:r>
      <w:r w:rsidR="00DC7A5E">
        <w:rPr>
          <w:sz w:val="28"/>
          <w:szCs w:val="28"/>
          <w:lang w:val="bg-BG"/>
        </w:rPr>
        <w:t>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МЕСЕЦ АВГУСТ :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Благотворителна кампания за събиране на дрехи за социални слаби семейства от селото по повод хуманитарната помощ.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</w:p>
    <w:p w:rsidR="00DC7A5E" w:rsidRDefault="00DC7A5E">
      <w:pPr>
        <w:rPr>
          <w:sz w:val="28"/>
          <w:szCs w:val="28"/>
          <w:lang w:val="bg-BG"/>
        </w:rPr>
      </w:pP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=6=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МЕСЕЦ СЕПТЕМВРИ: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15-ТИ СЕПТЕМВРИ- Откриване на новата учебна година.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135ГОДИНИ ОТ СЪЕДИНЕНИЕТО НА БЪЛГАРИЯ – Кът в библиотеката.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МЕСЕЦ ОКТОМВРИ: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Седянка в библиотеката от 15.10.2020г-30.10.2020г. с жените от селото.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МЕСЕЦ  НОЕМВРИ: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ДЕН НАНАРОДНИТЕ БУДИТЕЛИ – Приготвяне на кът в библиотеката.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МЕСЕЦ ДЕКЕМВРИ: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Коледна работилница – изработване на коледни картички, изработване на сурвачки и изложба в библиотеката.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Украсяване на новогодишната елха в библиотеката с учениците.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Изпращане на старата и посрещане на новата 20</w:t>
      </w:r>
      <w:r w:rsidR="00C23D62">
        <w:rPr>
          <w:sz w:val="28"/>
          <w:szCs w:val="28"/>
          <w:lang w:val="bg-BG"/>
        </w:rPr>
        <w:t>21 година с жителите от селото.</w:t>
      </w:r>
    </w:p>
    <w:p w:rsidR="00C23D62" w:rsidRDefault="00C23D6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23D62" w:rsidRDefault="00C23D6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ИЗГОТВИЛ:СЕБАТ МУСТАФА.</w:t>
      </w:r>
    </w:p>
    <w:p w:rsidR="00C23D62" w:rsidRDefault="00C23D62">
      <w:pPr>
        <w:rPr>
          <w:sz w:val="28"/>
          <w:szCs w:val="28"/>
          <w:lang w:val="bg-BG"/>
        </w:rPr>
      </w:pPr>
    </w:p>
    <w:p w:rsidR="00DC7A5E" w:rsidRDefault="00DC7A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</w:p>
    <w:p w:rsidR="00C5376F" w:rsidRPr="00482834" w:rsidRDefault="00C537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</w:t>
      </w:r>
    </w:p>
    <w:sectPr w:rsidR="00C5376F" w:rsidRPr="00482834" w:rsidSect="00472F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savePreviewPicture/>
  <w:compat/>
  <w:rsids>
    <w:rsidRoot w:val="00482834"/>
    <w:rsid w:val="00014A1D"/>
    <w:rsid w:val="00096C41"/>
    <w:rsid w:val="00363AAB"/>
    <w:rsid w:val="00472F72"/>
    <w:rsid w:val="00482834"/>
    <w:rsid w:val="00515994"/>
    <w:rsid w:val="00532851"/>
    <w:rsid w:val="005B6266"/>
    <w:rsid w:val="00697F97"/>
    <w:rsid w:val="006C116A"/>
    <w:rsid w:val="00765125"/>
    <w:rsid w:val="00C23D62"/>
    <w:rsid w:val="00C5376F"/>
    <w:rsid w:val="00D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51"/>
  </w:style>
  <w:style w:type="paragraph" w:styleId="1">
    <w:name w:val="heading 1"/>
    <w:basedOn w:val="a"/>
    <w:next w:val="a"/>
    <w:link w:val="10"/>
    <w:uiPriority w:val="9"/>
    <w:qFormat/>
    <w:rsid w:val="00532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32851"/>
    <w:rPr>
      <w:b/>
      <w:bCs/>
      <w:i/>
      <w:iCs/>
      <w:color w:val="DDDDDD" w:themeColor="accent1"/>
    </w:rPr>
  </w:style>
  <w:style w:type="character" w:customStyle="1" w:styleId="10">
    <w:name w:val="Заглавие 1 Знак"/>
    <w:basedOn w:val="a0"/>
    <w:link w:val="1"/>
    <w:uiPriority w:val="9"/>
    <w:rsid w:val="005328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5328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328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лавие 4 Знак"/>
    <w:basedOn w:val="a0"/>
    <w:link w:val="4"/>
    <w:uiPriority w:val="9"/>
    <w:rsid w:val="005328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лавие 5 Знак"/>
    <w:basedOn w:val="a0"/>
    <w:link w:val="5"/>
    <w:uiPriority w:val="9"/>
    <w:rsid w:val="00532851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532851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532851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32851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328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5328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285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11"/>
    <w:rsid w:val="0053285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32851"/>
    <w:rPr>
      <w:b/>
      <w:bCs/>
    </w:rPr>
  </w:style>
  <w:style w:type="character" w:styleId="aa">
    <w:name w:val="Emphasis"/>
    <w:basedOn w:val="a0"/>
    <w:uiPriority w:val="20"/>
    <w:qFormat/>
    <w:rsid w:val="00532851"/>
    <w:rPr>
      <w:i/>
      <w:iCs/>
    </w:rPr>
  </w:style>
  <w:style w:type="paragraph" w:styleId="ab">
    <w:name w:val="No Spacing"/>
    <w:uiPriority w:val="1"/>
    <w:qFormat/>
    <w:rsid w:val="005328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3285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32851"/>
    <w:rPr>
      <w:i/>
      <w:iCs/>
      <w:color w:val="000000" w:themeColor="text1"/>
    </w:rPr>
  </w:style>
  <w:style w:type="character" w:customStyle="1" w:styleId="ae">
    <w:name w:val="Цитат Знак"/>
    <w:basedOn w:val="a0"/>
    <w:link w:val="ad"/>
    <w:uiPriority w:val="29"/>
    <w:rsid w:val="005328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3285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532851"/>
    <w:rPr>
      <w:b/>
      <w:bCs/>
      <w:i/>
      <w:iCs/>
      <w:color w:val="DDDDDD" w:themeColor="accent1"/>
    </w:rPr>
  </w:style>
  <w:style w:type="character" w:styleId="af1">
    <w:name w:val="Subtle Emphasis"/>
    <w:basedOn w:val="a0"/>
    <w:uiPriority w:val="19"/>
    <w:qFormat/>
    <w:rsid w:val="00532851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532851"/>
    <w:rPr>
      <w:smallCaps/>
      <w:color w:val="B2B2B2" w:themeColor="accent2"/>
      <w:u w:val="single"/>
    </w:rPr>
  </w:style>
  <w:style w:type="character" w:styleId="af3">
    <w:name w:val="Intense Reference"/>
    <w:basedOn w:val="a0"/>
    <w:uiPriority w:val="32"/>
    <w:qFormat/>
    <w:rsid w:val="00532851"/>
    <w:rPr>
      <w:b/>
      <w:bCs/>
      <w:smallCaps/>
      <w:color w:val="B2B2B2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285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328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2020-03-16T06:38:00Z</dcterms:created>
  <dcterms:modified xsi:type="dcterms:W3CDTF">2020-03-16T07:57:00Z</dcterms:modified>
</cp:coreProperties>
</file>